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45DFB" w14:textId="77777777" w:rsidR="00AC7E2C" w:rsidRPr="00AC7E2C" w:rsidRDefault="00AC7E2C" w:rsidP="00AC7E2C">
      <w:pPr>
        <w:spacing w:before="100" w:beforeAutospacing="1" w:after="100" w:afterAutospacing="1" w:line="240" w:lineRule="auto"/>
        <w:jc w:val="center"/>
        <w:outlineLvl w:val="0"/>
        <w:rPr>
          <w:rFonts w:ascii="Roboto" w:eastAsia="Times New Roman" w:hAnsi="Roboto" w:cs="Times New Roman"/>
          <w:color w:val="779ECB"/>
          <w:kern w:val="36"/>
          <w:sz w:val="60"/>
          <w:szCs w:val="60"/>
          <w:lang w:eastAsia="lt-LT"/>
          <w14:ligatures w14:val="none"/>
        </w:rPr>
      </w:pPr>
      <w:r w:rsidRPr="00AC7E2C">
        <w:rPr>
          <w:rFonts w:ascii="Roboto" w:eastAsia="Times New Roman" w:hAnsi="Roboto" w:cs="Times New Roman"/>
          <w:color w:val="779ECB"/>
          <w:kern w:val="36"/>
          <w:sz w:val="60"/>
          <w:szCs w:val="60"/>
          <w:lang w:eastAsia="lt-LT"/>
          <w14:ligatures w14:val="none"/>
        </w:rPr>
        <w:t>Programa „Kimochi“</w:t>
      </w:r>
    </w:p>
    <w:p w14:paraId="652649E9" w14:textId="77777777" w:rsidR="00AC7E2C" w:rsidRPr="00AC7E2C" w:rsidRDefault="00AC7E2C" w:rsidP="00AC7E2C">
      <w:pPr>
        <w:spacing w:after="100" w:afterAutospacing="1" w:line="240" w:lineRule="auto"/>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„Kimochis – socialinio-emocinio ugdymo programa parengta remiantis prasmingomis vaiko raidos ir socialinio-emocinio mokymosi teorijomis. Naudojamas toks mokymosi principas, kuris užtikrina, kad vaikai mokytųsi ir naudotų įgūdžius kasdieniuose gyvenimo sprendimuose ir situacijose. Mokoma kaip atpažinti ir suprasti emocijas savyje ir kituose. Vaikai taip pat išmoksta efektyvaus savęs valdymo įgūdžių, kurie vėliau padeda daryti atsakingus socialinius sprendimus emociškai įtemptose situacijose.</w:t>
      </w:r>
    </w:p>
    <w:p w14:paraId="08EE66C9" w14:textId="77777777" w:rsidR="00AC7E2C" w:rsidRPr="00AC7E2C" w:rsidRDefault="00AC7E2C" w:rsidP="00AC7E2C">
      <w:pPr>
        <w:spacing w:after="100" w:afterAutospacing="1" w:line="240" w:lineRule="auto"/>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Pagrindiniai Kimochis – socialinio-emocinio ugdymo programos principai:</w:t>
      </w:r>
    </w:p>
    <w:p w14:paraId="3CE9D927" w14:textId="77777777" w:rsidR="00AC7E2C" w:rsidRPr="00AC7E2C" w:rsidRDefault="00AC7E2C" w:rsidP="00AC7E2C">
      <w:pPr>
        <w:numPr>
          <w:ilvl w:val="0"/>
          <w:numId w:val="1"/>
        </w:numPr>
        <w:spacing w:before="100" w:beforeAutospacing="1" w:after="100" w:afterAutospacing="1" w:line="240" w:lineRule="auto"/>
        <w:ind w:left="495"/>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Puikūs bendravimo įgūdžiai yra socialinių-emocinių kompetencijų pagrindas.</w:t>
      </w:r>
    </w:p>
    <w:p w14:paraId="723C867B" w14:textId="77777777" w:rsidR="00AC7E2C" w:rsidRPr="00AC7E2C" w:rsidRDefault="00AC7E2C" w:rsidP="00AC7E2C">
      <w:pPr>
        <w:numPr>
          <w:ilvl w:val="0"/>
          <w:numId w:val="1"/>
        </w:numPr>
        <w:spacing w:before="100" w:beforeAutospacing="1" w:after="100" w:afterAutospacing="1" w:line="240" w:lineRule="auto"/>
        <w:ind w:left="495"/>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Jausmai veikia elgesį. Vaikai gali išmokti naudoti įvairias priemones, kad padėtų sau emociškai sudėtingose situacijose. Pateikiamos priemonės padeda vaikams elgtis pozityviai.</w:t>
      </w:r>
    </w:p>
    <w:p w14:paraId="17000A4E" w14:textId="77777777" w:rsidR="00AC7E2C" w:rsidRPr="00AC7E2C" w:rsidRDefault="00AC7E2C" w:rsidP="00AC7E2C">
      <w:pPr>
        <w:numPr>
          <w:ilvl w:val="0"/>
          <w:numId w:val="1"/>
        </w:numPr>
        <w:spacing w:before="100" w:beforeAutospacing="1" w:after="100" w:afterAutospacing="1" w:line="240" w:lineRule="auto"/>
        <w:ind w:left="495"/>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Programos filosofija remiasi penkiais pagrindiniais principais. Kiekvienas vaikas gali išmokti būti PAGARBUS, ATSAKINGAS, ATJAUČIANTIS, MALONUS ir DRĄSUS.</w:t>
      </w:r>
    </w:p>
    <w:p w14:paraId="77982248" w14:textId="77777777" w:rsidR="00AC7E2C" w:rsidRPr="00AC7E2C" w:rsidRDefault="00AC7E2C" w:rsidP="00AC7E2C">
      <w:pPr>
        <w:numPr>
          <w:ilvl w:val="0"/>
          <w:numId w:val="1"/>
        </w:numPr>
        <w:spacing w:before="100" w:beforeAutospacing="1" w:after="100" w:afterAutospacing="1" w:line="240" w:lineRule="auto"/>
        <w:ind w:left="495"/>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Būtina sąlyga yra visus įtraukiantis ugdymas.</w:t>
      </w:r>
    </w:p>
    <w:p w14:paraId="22681D18" w14:textId="77777777" w:rsidR="00AC7E2C" w:rsidRPr="00AC7E2C" w:rsidRDefault="00AC7E2C" w:rsidP="00AC7E2C">
      <w:pPr>
        <w:numPr>
          <w:ilvl w:val="0"/>
          <w:numId w:val="1"/>
        </w:numPr>
        <w:spacing w:before="100" w:beforeAutospacing="1" w:after="100" w:afterAutospacing="1" w:line="240" w:lineRule="auto"/>
        <w:ind w:left="495"/>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Pamokos bei patarimai sudaryti remiantis moksline medžiaga bei tyrimais.</w:t>
      </w:r>
    </w:p>
    <w:p w14:paraId="0F30DBCB" w14:textId="77777777" w:rsidR="00AC7E2C" w:rsidRPr="00AC7E2C" w:rsidRDefault="00AC7E2C" w:rsidP="00AC7E2C">
      <w:pPr>
        <w:numPr>
          <w:ilvl w:val="0"/>
          <w:numId w:val="1"/>
        </w:numPr>
        <w:spacing w:before="100" w:beforeAutospacing="1" w:after="100" w:afterAutospacing="1" w:line="240" w:lineRule="auto"/>
        <w:ind w:left="495"/>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Mokymasis trunka visą dieną ir gali vykti betarpiškų bendravimo situacijų metu.</w:t>
      </w:r>
    </w:p>
    <w:p w14:paraId="606CA574" w14:textId="77777777" w:rsidR="00AC7E2C" w:rsidRPr="00AC7E2C" w:rsidRDefault="00AC7E2C" w:rsidP="00AC7E2C">
      <w:pPr>
        <w:numPr>
          <w:ilvl w:val="0"/>
          <w:numId w:val="1"/>
        </w:numPr>
        <w:spacing w:before="100" w:beforeAutospacing="1" w:after="100" w:afterAutospacing="1" w:line="240" w:lineRule="auto"/>
        <w:ind w:left="495"/>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Vaikams būtina suteikti galimybes taikyti naujai išmoktus įgūdžius.</w:t>
      </w:r>
    </w:p>
    <w:p w14:paraId="43144183" w14:textId="77777777" w:rsidR="00AC7E2C" w:rsidRPr="00AC7E2C" w:rsidRDefault="00AC7E2C" w:rsidP="00AC7E2C">
      <w:pPr>
        <w:numPr>
          <w:ilvl w:val="0"/>
          <w:numId w:val="1"/>
        </w:numPr>
        <w:spacing w:before="100" w:beforeAutospacing="1" w:after="100" w:afterAutospacing="1" w:line="240" w:lineRule="auto"/>
        <w:ind w:left="495"/>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Suaugusieji priklausantys ikimokyklinio ugdymo įstaigos bendruomenei gali labai ženkliai daryti įtaką vaikų socialiniam-emociniam vystymuisi per sąmoningą mokymą, konsultavimą, įvertinimą.</w:t>
      </w:r>
    </w:p>
    <w:p w14:paraId="7B22076B" w14:textId="77777777" w:rsidR="00AC7E2C" w:rsidRPr="00AC7E2C" w:rsidRDefault="00AC7E2C" w:rsidP="00AC7E2C">
      <w:pPr>
        <w:numPr>
          <w:ilvl w:val="0"/>
          <w:numId w:val="1"/>
        </w:numPr>
        <w:spacing w:before="100" w:beforeAutospacing="1" w:after="100" w:afterAutospacing="1" w:line="240" w:lineRule="auto"/>
        <w:ind w:left="495"/>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Ikimokyklinio ugdymo specialistai yra tie žmonės, kurie turi galimybę prisidėti prie ypatingų, socialiai reikšmingų pokyčių kartu su vaikais ir jų tėveliais.</w:t>
      </w:r>
    </w:p>
    <w:p w14:paraId="07C61942" w14:textId="4CE3DF06" w:rsidR="00AC7E2C" w:rsidRPr="00AC7E2C" w:rsidRDefault="00AC7E2C" w:rsidP="00714A55">
      <w:pPr>
        <w:spacing w:after="100" w:afterAutospacing="1" w:line="240" w:lineRule="auto"/>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Vaikai naudodami „Kimochis“ priemones tur</w:t>
      </w:r>
      <w:r>
        <w:rPr>
          <w:rFonts w:ascii="Times New Roman" w:eastAsia="Times New Roman" w:hAnsi="Times New Roman" w:cs="Times New Roman"/>
          <w:kern w:val="0"/>
          <w:lang w:eastAsia="lt-LT"/>
          <w14:ligatures w14:val="none"/>
        </w:rPr>
        <w:t>i</w:t>
      </w:r>
      <w:r w:rsidRPr="00AC7E2C">
        <w:rPr>
          <w:rFonts w:ascii="Times New Roman" w:eastAsia="Times New Roman" w:hAnsi="Times New Roman" w:cs="Times New Roman"/>
          <w:kern w:val="0"/>
          <w:lang w:eastAsia="lt-LT"/>
          <w14:ligatures w14:val="none"/>
        </w:rPr>
        <w:t xml:space="preserve"> galimybę „įgyti  įgūdžių, kurie pad</w:t>
      </w:r>
      <w:r>
        <w:rPr>
          <w:rFonts w:ascii="Times New Roman" w:eastAsia="Times New Roman" w:hAnsi="Times New Roman" w:cs="Times New Roman"/>
          <w:kern w:val="0"/>
          <w:lang w:eastAsia="lt-LT"/>
          <w14:ligatures w14:val="none"/>
        </w:rPr>
        <w:t>eda</w:t>
      </w:r>
      <w:r w:rsidRPr="00AC7E2C">
        <w:rPr>
          <w:rFonts w:ascii="Times New Roman" w:eastAsia="Times New Roman" w:hAnsi="Times New Roman" w:cs="Times New Roman"/>
          <w:kern w:val="0"/>
          <w:lang w:eastAsia="lt-LT"/>
          <w14:ligatures w14:val="none"/>
        </w:rPr>
        <w:t xml:space="preserve"> suprasti ir valdyti savo emocijas, globoti ir rūpintis kitais, kurti tvirtus santykius, priimti atsakingus sprendimus ir konstruktyviai spręsti keblias situacijas.“</w:t>
      </w:r>
    </w:p>
    <w:p w14:paraId="71618FD2" w14:textId="77777777" w:rsidR="00AC7E2C" w:rsidRDefault="00AC7E2C" w:rsidP="00AC7E2C">
      <w:pPr>
        <w:spacing w:after="100" w:afterAutospacing="1" w:line="240" w:lineRule="auto"/>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 xml:space="preserve">Siekiant sėkmingo socialinio bendravimo ugdomas charakteris. „Kimochis“ </w:t>
      </w:r>
      <w:r>
        <w:rPr>
          <w:rFonts w:ascii="Times New Roman" w:eastAsia="Times New Roman" w:hAnsi="Times New Roman" w:cs="Times New Roman"/>
          <w:kern w:val="0"/>
          <w:lang w:eastAsia="lt-LT"/>
          <w14:ligatures w14:val="none"/>
        </w:rPr>
        <w:t>veiklose</w:t>
      </w:r>
    </w:p>
    <w:p w14:paraId="55C3B9DD" w14:textId="54663DE6" w:rsidR="00AC7E2C" w:rsidRPr="00AC7E2C" w:rsidRDefault="00AC7E2C" w:rsidP="00AC7E2C">
      <w:pPr>
        <w:spacing w:after="100" w:afterAutospacing="1" w:line="240" w:lineRule="auto"/>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integruojamos penkios charakterio vertybės:</w:t>
      </w:r>
    </w:p>
    <w:p w14:paraId="50BE38AA" w14:textId="77777777" w:rsidR="00AC7E2C" w:rsidRPr="00AC7E2C" w:rsidRDefault="00AC7E2C" w:rsidP="00AC7E2C">
      <w:pPr>
        <w:numPr>
          <w:ilvl w:val="0"/>
          <w:numId w:val="3"/>
        </w:numPr>
        <w:spacing w:before="100" w:beforeAutospacing="1" w:after="100" w:afterAutospacing="1" w:line="240" w:lineRule="auto"/>
        <w:ind w:left="495"/>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Pagarba</w:t>
      </w:r>
    </w:p>
    <w:p w14:paraId="2C90A262" w14:textId="77777777" w:rsidR="00AC7E2C" w:rsidRPr="00AC7E2C" w:rsidRDefault="00AC7E2C" w:rsidP="00AC7E2C">
      <w:pPr>
        <w:numPr>
          <w:ilvl w:val="0"/>
          <w:numId w:val="3"/>
        </w:numPr>
        <w:spacing w:before="100" w:beforeAutospacing="1" w:after="100" w:afterAutospacing="1" w:line="240" w:lineRule="auto"/>
        <w:ind w:left="495"/>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Atsakomybė</w:t>
      </w:r>
    </w:p>
    <w:p w14:paraId="43B24E29" w14:textId="77777777" w:rsidR="00AC7E2C" w:rsidRPr="00AC7E2C" w:rsidRDefault="00AC7E2C" w:rsidP="00AC7E2C">
      <w:pPr>
        <w:numPr>
          <w:ilvl w:val="0"/>
          <w:numId w:val="3"/>
        </w:numPr>
        <w:spacing w:before="100" w:beforeAutospacing="1" w:after="100" w:afterAutospacing="1" w:line="240" w:lineRule="auto"/>
        <w:ind w:left="495"/>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Atkaklumas</w:t>
      </w:r>
    </w:p>
    <w:p w14:paraId="2A6D5C74" w14:textId="77777777" w:rsidR="00AC7E2C" w:rsidRPr="00AC7E2C" w:rsidRDefault="00AC7E2C" w:rsidP="00AC7E2C">
      <w:pPr>
        <w:numPr>
          <w:ilvl w:val="0"/>
          <w:numId w:val="3"/>
        </w:numPr>
        <w:spacing w:before="100" w:beforeAutospacing="1" w:after="100" w:afterAutospacing="1" w:line="240" w:lineRule="auto"/>
        <w:ind w:left="495"/>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Atjauta ir geranoriškumas</w:t>
      </w:r>
    </w:p>
    <w:p w14:paraId="408094A6" w14:textId="77777777" w:rsidR="00AC7E2C" w:rsidRPr="00AC7E2C" w:rsidRDefault="00AC7E2C" w:rsidP="00AC7E2C">
      <w:pPr>
        <w:numPr>
          <w:ilvl w:val="0"/>
          <w:numId w:val="3"/>
        </w:numPr>
        <w:spacing w:before="100" w:beforeAutospacing="1" w:after="100" w:afterAutospacing="1" w:line="240" w:lineRule="auto"/>
        <w:ind w:left="495"/>
        <w:rPr>
          <w:rFonts w:ascii="Times New Roman" w:eastAsia="Times New Roman" w:hAnsi="Times New Roman" w:cs="Times New Roman"/>
          <w:kern w:val="0"/>
          <w:lang w:eastAsia="lt-LT"/>
          <w14:ligatures w14:val="none"/>
        </w:rPr>
      </w:pPr>
      <w:r w:rsidRPr="00AC7E2C">
        <w:rPr>
          <w:rFonts w:ascii="Times New Roman" w:eastAsia="Times New Roman" w:hAnsi="Times New Roman" w:cs="Times New Roman"/>
          <w:kern w:val="0"/>
          <w:lang w:eastAsia="lt-LT"/>
          <w14:ligatures w14:val="none"/>
        </w:rPr>
        <w:t>Drąsa.</w:t>
      </w:r>
    </w:p>
    <w:p w14:paraId="0655CF16" w14:textId="77777777" w:rsidR="00AC7E2C" w:rsidRDefault="00AC7E2C"/>
    <w:sectPr w:rsidR="00AC7E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21D98"/>
    <w:multiLevelType w:val="multilevel"/>
    <w:tmpl w:val="2B28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D440DC"/>
    <w:multiLevelType w:val="multilevel"/>
    <w:tmpl w:val="053E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CD5172"/>
    <w:multiLevelType w:val="multilevel"/>
    <w:tmpl w:val="9772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6837177">
    <w:abstractNumId w:val="1"/>
  </w:num>
  <w:num w:numId="2" w16cid:durableId="1763254741">
    <w:abstractNumId w:val="2"/>
  </w:num>
  <w:num w:numId="3" w16cid:durableId="1856117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2C"/>
    <w:rsid w:val="00714A55"/>
    <w:rsid w:val="00AC7E2C"/>
    <w:rsid w:val="00F14B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AD66"/>
  <w15:chartTrackingRefBased/>
  <w15:docId w15:val="{0693E9E0-B1B2-4960-976F-5A886A19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C7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C7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C7E2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C7E2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C7E2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C7E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7E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7E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7E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7E2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C7E2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C7E2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C7E2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C7E2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C7E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7E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7E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7E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7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7E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7E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7E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7E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7E2C"/>
    <w:rPr>
      <w:i/>
      <w:iCs/>
      <w:color w:val="404040" w:themeColor="text1" w:themeTint="BF"/>
    </w:rPr>
  </w:style>
  <w:style w:type="paragraph" w:styleId="Sraopastraipa">
    <w:name w:val="List Paragraph"/>
    <w:basedOn w:val="prastasis"/>
    <w:uiPriority w:val="34"/>
    <w:qFormat/>
    <w:rsid w:val="00AC7E2C"/>
    <w:pPr>
      <w:ind w:left="720"/>
      <w:contextualSpacing/>
    </w:pPr>
  </w:style>
  <w:style w:type="character" w:styleId="Rykuspabraukimas">
    <w:name w:val="Intense Emphasis"/>
    <w:basedOn w:val="Numatytasispastraiposriftas"/>
    <w:uiPriority w:val="21"/>
    <w:qFormat/>
    <w:rsid w:val="00AC7E2C"/>
    <w:rPr>
      <w:i/>
      <w:iCs/>
      <w:color w:val="2F5496" w:themeColor="accent1" w:themeShade="BF"/>
    </w:rPr>
  </w:style>
  <w:style w:type="paragraph" w:styleId="Iskirtacitata">
    <w:name w:val="Intense Quote"/>
    <w:basedOn w:val="prastasis"/>
    <w:next w:val="prastasis"/>
    <w:link w:val="IskirtacitataDiagrama"/>
    <w:uiPriority w:val="30"/>
    <w:qFormat/>
    <w:rsid w:val="00AC7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C7E2C"/>
    <w:rPr>
      <w:i/>
      <w:iCs/>
      <w:color w:val="2F5496" w:themeColor="accent1" w:themeShade="BF"/>
    </w:rPr>
  </w:style>
  <w:style w:type="character" w:styleId="Rykinuoroda">
    <w:name w:val="Intense Reference"/>
    <w:basedOn w:val="Numatytasispastraiposriftas"/>
    <w:uiPriority w:val="32"/>
    <w:qFormat/>
    <w:rsid w:val="00AC7E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1375">
      <w:bodyDiv w:val="1"/>
      <w:marLeft w:val="0"/>
      <w:marRight w:val="0"/>
      <w:marTop w:val="0"/>
      <w:marBottom w:val="0"/>
      <w:divBdr>
        <w:top w:val="none" w:sz="0" w:space="0" w:color="auto"/>
        <w:left w:val="none" w:sz="0" w:space="0" w:color="auto"/>
        <w:bottom w:val="none" w:sz="0" w:space="0" w:color="auto"/>
        <w:right w:val="none" w:sz="0" w:space="0" w:color="auto"/>
      </w:divBdr>
      <w:divsChild>
        <w:div w:id="2072658449">
          <w:marLeft w:val="0"/>
          <w:marRight w:val="0"/>
          <w:marTop w:val="0"/>
          <w:marBottom w:val="300"/>
          <w:divBdr>
            <w:top w:val="none" w:sz="0" w:space="0" w:color="auto"/>
            <w:left w:val="none" w:sz="0" w:space="0" w:color="auto"/>
            <w:bottom w:val="none" w:sz="0" w:space="0" w:color="auto"/>
            <w:right w:val="none" w:sz="0" w:space="0" w:color="auto"/>
          </w:divBdr>
          <w:divsChild>
            <w:div w:id="1674458072">
              <w:marLeft w:val="0"/>
              <w:marRight w:val="0"/>
              <w:marTop w:val="0"/>
              <w:marBottom w:val="0"/>
              <w:divBdr>
                <w:top w:val="none" w:sz="0" w:space="0" w:color="auto"/>
                <w:left w:val="none" w:sz="0" w:space="0" w:color="auto"/>
                <w:bottom w:val="none" w:sz="0" w:space="0" w:color="auto"/>
                <w:right w:val="none" w:sz="0" w:space="0" w:color="auto"/>
              </w:divBdr>
              <w:divsChild>
                <w:div w:id="1694964330">
                  <w:marLeft w:val="0"/>
                  <w:marRight w:val="0"/>
                  <w:marTop w:val="0"/>
                  <w:marBottom w:val="0"/>
                  <w:divBdr>
                    <w:top w:val="none" w:sz="0" w:space="0" w:color="auto"/>
                    <w:left w:val="none" w:sz="0" w:space="0" w:color="auto"/>
                    <w:bottom w:val="none" w:sz="0" w:space="0" w:color="auto"/>
                    <w:right w:val="none" w:sz="0" w:space="0" w:color="auto"/>
                  </w:divBdr>
                  <w:divsChild>
                    <w:div w:id="21049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2503">
          <w:marLeft w:val="0"/>
          <w:marRight w:val="0"/>
          <w:marTop w:val="0"/>
          <w:marBottom w:val="0"/>
          <w:divBdr>
            <w:top w:val="none" w:sz="0" w:space="0" w:color="auto"/>
            <w:left w:val="none" w:sz="0" w:space="0" w:color="auto"/>
            <w:bottom w:val="none" w:sz="0" w:space="0" w:color="auto"/>
            <w:right w:val="none" w:sz="0" w:space="0" w:color="auto"/>
          </w:divBdr>
          <w:divsChild>
            <w:div w:id="36861487">
              <w:marLeft w:val="-225"/>
              <w:marRight w:val="-225"/>
              <w:marTop w:val="0"/>
              <w:marBottom w:val="0"/>
              <w:divBdr>
                <w:top w:val="none" w:sz="0" w:space="0" w:color="auto"/>
                <w:left w:val="none" w:sz="0" w:space="0" w:color="auto"/>
                <w:bottom w:val="none" w:sz="0" w:space="0" w:color="auto"/>
                <w:right w:val="none" w:sz="0" w:space="0" w:color="auto"/>
              </w:divBdr>
              <w:divsChild>
                <w:div w:id="1238053034">
                  <w:marLeft w:val="0"/>
                  <w:marRight w:val="0"/>
                  <w:marTop w:val="0"/>
                  <w:marBottom w:val="0"/>
                  <w:divBdr>
                    <w:top w:val="none" w:sz="0" w:space="0" w:color="auto"/>
                    <w:left w:val="none" w:sz="0" w:space="0" w:color="auto"/>
                    <w:bottom w:val="none" w:sz="0" w:space="0" w:color="auto"/>
                    <w:right w:val="none" w:sz="0" w:space="0" w:color="auto"/>
                  </w:divBdr>
                  <w:divsChild>
                    <w:div w:id="1873690800">
                      <w:marLeft w:val="0"/>
                      <w:marRight w:val="0"/>
                      <w:marTop w:val="0"/>
                      <w:marBottom w:val="0"/>
                      <w:divBdr>
                        <w:top w:val="none" w:sz="0" w:space="0" w:color="auto"/>
                        <w:left w:val="none" w:sz="0" w:space="0" w:color="auto"/>
                        <w:bottom w:val="none" w:sz="0" w:space="0" w:color="auto"/>
                        <w:right w:val="none" w:sz="0" w:space="0" w:color="auto"/>
                      </w:divBdr>
                      <w:divsChild>
                        <w:div w:id="87653531">
                          <w:marLeft w:val="0"/>
                          <w:marRight w:val="0"/>
                          <w:marTop w:val="0"/>
                          <w:marBottom w:val="0"/>
                          <w:divBdr>
                            <w:top w:val="none" w:sz="0" w:space="0" w:color="auto"/>
                            <w:left w:val="none" w:sz="0" w:space="0" w:color="auto"/>
                            <w:bottom w:val="none" w:sz="0" w:space="0" w:color="auto"/>
                            <w:right w:val="none" w:sz="0" w:space="0" w:color="auto"/>
                          </w:divBdr>
                          <w:divsChild>
                            <w:div w:id="20327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1301</Words>
  <Characters>743</Characters>
  <Application>Microsoft Office Word</Application>
  <DocSecurity>0</DocSecurity>
  <Lines>6</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Bajevienė</dc:creator>
  <cp:keywords/>
  <dc:description/>
  <cp:lastModifiedBy>Milda Bajevienė</cp:lastModifiedBy>
  <cp:revision>2</cp:revision>
  <dcterms:created xsi:type="dcterms:W3CDTF">2025-06-26T09:48:00Z</dcterms:created>
  <dcterms:modified xsi:type="dcterms:W3CDTF">2025-06-26T09:53:00Z</dcterms:modified>
</cp:coreProperties>
</file>